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625B2" w14:textId="4C0370C0" w:rsidR="00183073" w:rsidRDefault="00183073" w:rsidP="00183073">
      <w:pPr>
        <w:jc w:val="center"/>
        <w:rPr>
          <w:b/>
          <w:sz w:val="28"/>
          <w:szCs w:val="28"/>
        </w:rPr>
      </w:pPr>
      <w:r w:rsidRPr="00183073">
        <w:rPr>
          <w:b/>
          <w:sz w:val="28"/>
          <w:szCs w:val="28"/>
        </w:rPr>
        <w:t>FFSBC Native Trout Stewardship Initiative</w:t>
      </w:r>
      <w:r>
        <w:rPr>
          <w:b/>
          <w:sz w:val="28"/>
          <w:szCs w:val="28"/>
        </w:rPr>
        <w:t xml:space="preserve"> (NTSI)</w:t>
      </w:r>
    </w:p>
    <w:p w14:paraId="6EFB4188" w14:textId="328121B0" w:rsidR="00183073" w:rsidRPr="00183073" w:rsidRDefault="00183073" w:rsidP="00183073">
      <w:pPr>
        <w:jc w:val="center"/>
        <w:rPr>
          <w:b/>
          <w:sz w:val="28"/>
          <w:szCs w:val="28"/>
        </w:rPr>
      </w:pPr>
      <w:r w:rsidRPr="00183073">
        <w:rPr>
          <w:b/>
          <w:sz w:val="28"/>
          <w:szCs w:val="28"/>
        </w:rPr>
        <w:t>Funding Application Requirements</w:t>
      </w:r>
    </w:p>
    <w:p w14:paraId="76592B0C" w14:textId="77777777" w:rsidR="00183073" w:rsidRDefault="00183073" w:rsidP="00183073">
      <w:pPr>
        <w:rPr>
          <w:u w:val="single"/>
        </w:rPr>
      </w:pPr>
    </w:p>
    <w:p w14:paraId="380DF338" w14:textId="6410DF73" w:rsidR="00183073" w:rsidRPr="00C76F5E" w:rsidRDefault="00183073" w:rsidP="00183073">
      <w:pPr>
        <w:rPr>
          <w:u w:val="single"/>
        </w:rPr>
      </w:pPr>
      <w:r w:rsidRPr="00C76F5E">
        <w:rPr>
          <w:u w:val="single"/>
        </w:rPr>
        <w:t>Eligible Applicants:</w:t>
      </w:r>
    </w:p>
    <w:p w14:paraId="0A388C14" w14:textId="76EC1B11" w:rsidR="00183073" w:rsidRPr="00E652C4" w:rsidRDefault="00183073" w:rsidP="00183073">
      <w:pPr>
        <w:pStyle w:val="ListParagraph"/>
        <w:numPr>
          <w:ilvl w:val="0"/>
          <w:numId w:val="1"/>
        </w:numPr>
      </w:pPr>
      <w:r>
        <w:t xml:space="preserve">Recognized non-government, volunteer-based groups and </w:t>
      </w:r>
      <w:r w:rsidRPr="00E652C4">
        <w:t>organizations including First Nations</w:t>
      </w:r>
      <w:r w:rsidR="000C7F3F">
        <w:t>.</w:t>
      </w:r>
    </w:p>
    <w:p w14:paraId="3662A1D9" w14:textId="77777777" w:rsidR="00183073" w:rsidRPr="00B80F26" w:rsidRDefault="00183073" w:rsidP="00183073">
      <w:pPr>
        <w:rPr>
          <w:u w:val="single"/>
        </w:rPr>
      </w:pPr>
      <w:r w:rsidRPr="00B80F26">
        <w:rPr>
          <w:u w:val="single"/>
        </w:rPr>
        <w:t>Partnership Requirements:</w:t>
      </w:r>
    </w:p>
    <w:p w14:paraId="00E7DFB9" w14:textId="77777777" w:rsidR="00183073" w:rsidRPr="00B80F26" w:rsidRDefault="00183073" w:rsidP="00183073">
      <w:pPr>
        <w:pStyle w:val="ListParagraph"/>
        <w:numPr>
          <w:ilvl w:val="0"/>
          <w:numId w:val="1"/>
        </w:numPr>
      </w:pPr>
      <w:r w:rsidRPr="00B80F26">
        <w:t xml:space="preserve">Priority will be given to projects with significant volunteer contributions. </w:t>
      </w:r>
    </w:p>
    <w:p w14:paraId="5A7E602C" w14:textId="2274FF6B" w:rsidR="00183073" w:rsidRPr="00B80F26" w:rsidRDefault="00183073" w:rsidP="00183073">
      <w:pPr>
        <w:pStyle w:val="ListParagraph"/>
        <w:numPr>
          <w:ilvl w:val="0"/>
          <w:numId w:val="1"/>
        </w:numPr>
      </w:pPr>
      <w:r w:rsidRPr="00B80F26">
        <w:t>Applicants must be able to demonstrate at least 50% matching in-kind/monetary contributions including</w:t>
      </w:r>
      <w:r w:rsidR="00174D89">
        <w:t>:</w:t>
      </w:r>
      <w:r w:rsidRPr="00B80F26">
        <w:t xml:space="preserve"> volunteer participation (estimated based on $</w:t>
      </w:r>
      <w:r w:rsidR="00520017">
        <w:t>17.40/hour</w:t>
      </w:r>
      <w:r w:rsidRPr="00B80F26">
        <w:t xml:space="preserve">) and donations (expert services, equipment, materials) and cash donations.  While applicants are encouraged to seek other supporting funds as needed, monetary grants received from other granting agencies cannot be considered a cash donation for the purposes of calculating matching contributions. </w:t>
      </w:r>
    </w:p>
    <w:p w14:paraId="3D3C5905" w14:textId="77777777" w:rsidR="00183073" w:rsidRPr="00B80F26" w:rsidRDefault="00183073" w:rsidP="00A97848">
      <w:pPr>
        <w:rPr>
          <w:u w:val="single"/>
        </w:rPr>
      </w:pPr>
      <w:r w:rsidRPr="00B80F26">
        <w:rPr>
          <w:u w:val="single"/>
        </w:rPr>
        <w:t>Key Project Evaluation Criteria:</w:t>
      </w:r>
    </w:p>
    <w:p w14:paraId="0404725B" w14:textId="58174F03" w:rsidR="000C7F3F" w:rsidRPr="00B80F26" w:rsidRDefault="0030188D" w:rsidP="00183073">
      <w:pPr>
        <w:pStyle w:val="ListParagraph"/>
        <w:numPr>
          <w:ilvl w:val="0"/>
          <w:numId w:val="1"/>
        </w:numPr>
      </w:pPr>
      <w:r>
        <w:t xml:space="preserve">To date, the </w:t>
      </w:r>
      <w:r w:rsidR="006A511D">
        <w:t xml:space="preserve">focus </w:t>
      </w:r>
      <w:r>
        <w:t>has been</w:t>
      </w:r>
      <w:r w:rsidR="006A511D">
        <w:t xml:space="preserve"> on Coastal Cutthroat Trout, particularly in developed areas of </w:t>
      </w:r>
      <w:r w:rsidR="004C67DF">
        <w:t xml:space="preserve">East Coast Vancouver Island and the Lower Mainland.  However, proposals </w:t>
      </w:r>
      <w:r w:rsidR="002B1930">
        <w:t xml:space="preserve">that </w:t>
      </w:r>
      <w:r w:rsidR="000C7F3F" w:rsidRPr="00B80F26">
        <w:t xml:space="preserve">target </w:t>
      </w:r>
      <w:r w:rsidR="002B1930">
        <w:t xml:space="preserve">at </w:t>
      </w:r>
      <w:r w:rsidR="000C7F3F" w:rsidRPr="00B80F26">
        <w:t>least one</w:t>
      </w:r>
      <w:r w:rsidR="002B1930">
        <w:t xml:space="preserve"> other </w:t>
      </w:r>
      <w:r w:rsidR="000C7F3F" w:rsidRPr="00B80F26">
        <w:t xml:space="preserve">native trout species including Rainbow Trout, </w:t>
      </w:r>
      <w:proofErr w:type="spellStart"/>
      <w:r w:rsidR="000C7F3F" w:rsidRPr="00B80F26">
        <w:t>Westslope</w:t>
      </w:r>
      <w:proofErr w:type="spellEnd"/>
      <w:r w:rsidR="000C7F3F" w:rsidRPr="00B80F26">
        <w:t xml:space="preserve"> Cutthroat Trout, Bull Trout, Lake Trou</w:t>
      </w:r>
      <w:r w:rsidR="00B2701A" w:rsidRPr="00B80F26">
        <w:t xml:space="preserve">t, Dolly </w:t>
      </w:r>
      <w:proofErr w:type="spellStart"/>
      <w:r w:rsidR="00B2701A" w:rsidRPr="00B80F26">
        <w:t>Varden</w:t>
      </w:r>
      <w:proofErr w:type="spellEnd"/>
      <w:r w:rsidR="00B2701A" w:rsidRPr="00B80F26">
        <w:t>, or Kokanee</w:t>
      </w:r>
      <w:r w:rsidR="002B1930">
        <w:t xml:space="preserve"> will also be considered. </w:t>
      </w:r>
    </w:p>
    <w:p w14:paraId="4F2FDC5F" w14:textId="6D2D7593" w:rsidR="00183073" w:rsidRPr="00B80F26" w:rsidRDefault="00183073" w:rsidP="00183073">
      <w:pPr>
        <w:pStyle w:val="ListParagraph"/>
        <w:numPr>
          <w:ilvl w:val="0"/>
          <w:numId w:val="1"/>
        </w:numPr>
      </w:pPr>
      <w:r w:rsidRPr="00B80F26">
        <w:t>Projects must have an associated demonstrable benefit to native trout species and eligible activities include:</w:t>
      </w:r>
    </w:p>
    <w:p w14:paraId="7A261441" w14:textId="77777777" w:rsidR="00183073" w:rsidRPr="00B80F26" w:rsidRDefault="00183073" w:rsidP="00183073">
      <w:pPr>
        <w:pStyle w:val="ListParagraph"/>
        <w:numPr>
          <w:ilvl w:val="0"/>
          <w:numId w:val="5"/>
        </w:numPr>
      </w:pPr>
      <w:r w:rsidRPr="00B80F26">
        <w:t>Native trout population assessments and monitoring</w:t>
      </w:r>
    </w:p>
    <w:p w14:paraId="21E40976" w14:textId="77777777" w:rsidR="00183073" w:rsidRPr="00B80F26" w:rsidRDefault="00183073" w:rsidP="00183073">
      <w:pPr>
        <w:pStyle w:val="ListParagraph"/>
        <w:numPr>
          <w:ilvl w:val="0"/>
          <w:numId w:val="5"/>
        </w:numPr>
      </w:pPr>
      <w:r w:rsidRPr="00B80F26">
        <w:t xml:space="preserve">Riparian and instream habitat protection and restoration including barrier removal and flow </w:t>
      </w:r>
      <w:proofErr w:type="gramStart"/>
      <w:r w:rsidRPr="00B80F26">
        <w:t>recovery</w:t>
      </w:r>
      <w:proofErr w:type="gramEnd"/>
    </w:p>
    <w:p w14:paraId="444BB37B" w14:textId="77777777" w:rsidR="00183073" w:rsidRPr="00B80F26" w:rsidRDefault="00183073" w:rsidP="00183073">
      <w:pPr>
        <w:pStyle w:val="ListParagraph"/>
        <w:numPr>
          <w:ilvl w:val="0"/>
          <w:numId w:val="5"/>
        </w:numPr>
      </w:pPr>
      <w:r w:rsidRPr="00B80F26">
        <w:t>Community outreach and education</w:t>
      </w:r>
    </w:p>
    <w:p w14:paraId="273157B1" w14:textId="5D948388" w:rsidR="00183073" w:rsidRPr="00B80F26" w:rsidRDefault="00183073" w:rsidP="00183073">
      <w:pPr>
        <w:pStyle w:val="ListParagraph"/>
        <w:numPr>
          <w:ilvl w:val="0"/>
          <w:numId w:val="5"/>
        </w:numPr>
      </w:pPr>
      <w:r w:rsidRPr="00B80F26">
        <w:t>Seed funding may also be considered, where it can be applied to access other funding opportunities</w:t>
      </w:r>
      <w:r w:rsidR="00256B76">
        <w:t xml:space="preserve"> for native trout conservation activities</w:t>
      </w:r>
      <w:r w:rsidRPr="00B80F26">
        <w:t xml:space="preserve">. </w:t>
      </w:r>
    </w:p>
    <w:p w14:paraId="0D0CE61B" w14:textId="77777777" w:rsidR="00C74F33" w:rsidRPr="00C74F33" w:rsidRDefault="00C74F33" w:rsidP="007C3DA7">
      <w:pPr>
        <w:pStyle w:val="ListParagraph"/>
      </w:pPr>
    </w:p>
    <w:p w14:paraId="2AFDEB42" w14:textId="542791B0" w:rsidR="00183073" w:rsidRPr="00B80F26" w:rsidRDefault="00183073" w:rsidP="00183073">
      <w:pPr>
        <w:pStyle w:val="ListParagraph"/>
        <w:numPr>
          <w:ilvl w:val="0"/>
          <w:numId w:val="1"/>
        </w:numPr>
      </w:pPr>
      <w:r w:rsidRPr="00256B76">
        <w:rPr>
          <w:b/>
        </w:rPr>
        <w:t>Important:</w:t>
      </w:r>
      <w:r w:rsidRPr="00B80F26">
        <w:t xml:space="preserve">  Proposals should identify permissions and permits required in their proposal (e.g. land access, fish sampling, habitat-related activities). Upon project approval, applicants must obtain the appropriate approval and permits from government agencies for activities in and about streams that affect fish habitat or water flow, or handle fish before any work begins.  </w:t>
      </w:r>
    </w:p>
    <w:p w14:paraId="6A37012A" w14:textId="21551946" w:rsidR="00183073" w:rsidRPr="00B80F26" w:rsidRDefault="00183073" w:rsidP="00256B76">
      <w:pPr>
        <w:pStyle w:val="ListParagraph"/>
        <w:numPr>
          <w:ilvl w:val="0"/>
          <w:numId w:val="1"/>
        </w:numPr>
      </w:pPr>
      <w:r w:rsidRPr="00B80F26">
        <w:t xml:space="preserve">Applicants must ensure all methodologies for fish, habitat and water sampling, monitoring and restoration activities are sound and impose minimal negative impacts on the ecosystem. Please confirm methods with your local provincial fisheries staff. </w:t>
      </w:r>
    </w:p>
    <w:p w14:paraId="5B349F51" w14:textId="19D4CC18" w:rsidR="00183073" w:rsidRPr="00B80F26" w:rsidRDefault="00183073" w:rsidP="00183073">
      <w:pPr>
        <w:pStyle w:val="ListParagraph"/>
        <w:numPr>
          <w:ilvl w:val="0"/>
          <w:numId w:val="1"/>
        </w:numPr>
      </w:pPr>
      <w:r w:rsidRPr="00B80F26">
        <w:t xml:space="preserve">All </w:t>
      </w:r>
      <w:r w:rsidR="004F63FB">
        <w:t xml:space="preserve">successful applications </w:t>
      </w:r>
      <w:r w:rsidRPr="00B80F26">
        <w:t xml:space="preserve">must be </w:t>
      </w:r>
      <w:r w:rsidR="004F63FB">
        <w:t>endorsed by</w:t>
      </w:r>
      <w:r w:rsidRPr="00B80F26">
        <w:t xml:space="preserve"> the regional Provincial Fisheries Biologist</w:t>
      </w:r>
      <w:r w:rsidR="00251D51">
        <w:t xml:space="preserve"> at time of review</w:t>
      </w:r>
      <w:r w:rsidRPr="00B80F26">
        <w:t xml:space="preserve">. </w:t>
      </w:r>
      <w:r w:rsidR="00841041">
        <w:t xml:space="preserve"> </w:t>
      </w:r>
    </w:p>
    <w:p w14:paraId="0CD0D852" w14:textId="77777777" w:rsidR="00183073" w:rsidRPr="00B80F26" w:rsidRDefault="00183073" w:rsidP="00183073">
      <w:pPr>
        <w:pStyle w:val="ListParagraph"/>
        <w:numPr>
          <w:ilvl w:val="0"/>
          <w:numId w:val="1"/>
        </w:numPr>
      </w:pPr>
      <w:r w:rsidRPr="00B80F26">
        <w:t>Cost-effectiveness in terms of partnerships, leveraging funds and engaging volunteers is a key consideration.</w:t>
      </w:r>
    </w:p>
    <w:p w14:paraId="1611A46E" w14:textId="00857FFA" w:rsidR="00183073" w:rsidRPr="00B80F26" w:rsidRDefault="00183073" w:rsidP="00B2701A">
      <w:pPr>
        <w:pStyle w:val="ListParagraph"/>
        <w:numPr>
          <w:ilvl w:val="0"/>
          <w:numId w:val="1"/>
        </w:numPr>
        <w:rPr>
          <w:u w:val="single"/>
        </w:rPr>
      </w:pPr>
      <w:r w:rsidRPr="00B80F26">
        <w:lastRenderedPageBreak/>
        <w:t>Completeness of application including a completed detailed budget and letters of support are critical to funding success.</w:t>
      </w:r>
    </w:p>
    <w:p w14:paraId="4606AC89" w14:textId="77777777" w:rsidR="00132787" w:rsidRPr="00B80F26" w:rsidRDefault="00132787" w:rsidP="00132787">
      <w:pPr>
        <w:rPr>
          <w:u w:val="single"/>
        </w:rPr>
      </w:pPr>
      <w:r w:rsidRPr="00B80F26">
        <w:rPr>
          <w:u w:val="single"/>
        </w:rPr>
        <w:t>Selection Process:</w:t>
      </w:r>
    </w:p>
    <w:p w14:paraId="792372B6" w14:textId="4BEC3CFB" w:rsidR="00C6082D" w:rsidRDefault="00C6082D" w:rsidP="00132787">
      <w:pPr>
        <w:pStyle w:val="ListParagraph"/>
        <w:numPr>
          <w:ilvl w:val="0"/>
          <w:numId w:val="2"/>
        </w:numPr>
      </w:pPr>
      <w:r>
        <w:t>Proponents must submit</w:t>
      </w:r>
      <w:r w:rsidR="00286C19">
        <w:t xml:space="preserve"> proposals (and any supporting letters) to the Freshwater Fisheries Society of BC</w:t>
      </w:r>
      <w:r w:rsidR="00657409">
        <w:t xml:space="preserve"> by December 31, 202</w:t>
      </w:r>
      <w:r w:rsidR="00417660">
        <w:t>4</w:t>
      </w:r>
      <w:r w:rsidR="00657409">
        <w:t>.</w:t>
      </w:r>
    </w:p>
    <w:p w14:paraId="0915D871" w14:textId="68F0CE33" w:rsidR="00132787" w:rsidRPr="00B80F26" w:rsidRDefault="00132787" w:rsidP="00132787">
      <w:pPr>
        <w:pStyle w:val="ListParagraph"/>
        <w:numPr>
          <w:ilvl w:val="0"/>
          <w:numId w:val="2"/>
        </w:numPr>
      </w:pPr>
      <w:r w:rsidRPr="00B80F26">
        <w:t xml:space="preserve">A small committee consisting of </w:t>
      </w:r>
      <w:proofErr w:type="gramStart"/>
      <w:r w:rsidRPr="00B80F26">
        <w:t>FFSBC</w:t>
      </w:r>
      <w:proofErr w:type="gramEnd"/>
      <w:r w:rsidRPr="00B80F26">
        <w:t xml:space="preserve"> and provincial fisheries biologists will review proposals against criteria</w:t>
      </w:r>
      <w:r>
        <w:t>, regional priorities, soundness of methods and completeness.</w:t>
      </w:r>
    </w:p>
    <w:p w14:paraId="10B47D2C" w14:textId="55F9F7F3" w:rsidR="00183073" w:rsidRPr="00B80F26" w:rsidRDefault="00183073" w:rsidP="00183073">
      <w:pPr>
        <w:rPr>
          <w:u w:val="single"/>
        </w:rPr>
      </w:pPr>
      <w:r w:rsidRPr="00B80F26">
        <w:rPr>
          <w:u w:val="single"/>
        </w:rPr>
        <w:t>Funding</w:t>
      </w:r>
      <w:r w:rsidR="00342852">
        <w:rPr>
          <w:u w:val="single"/>
        </w:rPr>
        <w:t xml:space="preserve"> Approval</w:t>
      </w:r>
      <w:r w:rsidRPr="00B80F26">
        <w:rPr>
          <w:u w:val="single"/>
        </w:rPr>
        <w:t>:</w:t>
      </w:r>
    </w:p>
    <w:p w14:paraId="7732AE03" w14:textId="696CD49E" w:rsidR="00183073" w:rsidRPr="00B80F26" w:rsidRDefault="00183073" w:rsidP="00183073">
      <w:pPr>
        <w:pStyle w:val="ListParagraph"/>
        <w:numPr>
          <w:ilvl w:val="0"/>
          <w:numId w:val="7"/>
        </w:numPr>
      </w:pPr>
      <w:r w:rsidRPr="00BF352A">
        <w:t xml:space="preserve">Successful applicants will receive notification via email </w:t>
      </w:r>
      <w:r w:rsidR="00E73141" w:rsidRPr="00BF352A">
        <w:t xml:space="preserve">by </w:t>
      </w:r>
      <w:r w:rsidR="00417660">
        <w:t xml:space="preserve">March 1, </w:t>
      </w:r>
      <w:proofErr w:type="gramStart"/>
      <w:r w:rsidR="00417660">
        <w:t>2025</w:t>
      </w:r>
      <w:proofErr w:type="gramEnd"/>
      <w:r w:rsidR="00417660">
        <w:t xml:space="preserve"> </w:t>
      </w:r>
      <w:r w:rsidRPr="00BF352A">
        <w:t>along</w:t>
      </w:r>
      <w:r w:rsidRPr="00B80F26">
        <w:t xml:space="preserve"> with an unsigned</w:t>
      </w:r>
      <w:r w:rsidR="00276313">
        <w:t xml:space="preserve"> copy of the</w:t>
      </w:r>
      <w:r w:rsidRPr="00B80F26">
        <w:t xml:space="preserve"> Grant Agreement. Upon signing and returning Grant Agreement letter to FFSBC, the applicant will receive a cheque.</w:t>
      </w:r>
    </w:p>
    <w:p w14:paraId="6E4AAFA9" w14:textId="6E857CE7" w:rsidR="00183073" w:rsidRPr="00B80F26" w:rsidRDefault="00183073" w:rsidP="00183073">
      <w:pPr>
        <w:pStyle w:val="ListParagraph"/>
        <w:numPr>
          <w:ilvl w:val="0"/>
          <w:numId w:val="7"/>
        </w:numPr>
      </w:pPr>
      <w:r w:rsidRPr="00B80F26">
        <w:t xml:space="preserve">All receipts </w:t>
      </w:r>
      <w:r w:rsidR="00276313">
        <w:t xml:space="preserve">and invoices </w:t>
      </w:r>
      <w:r w:rsidRPr="00B80F26">
        <w:t>must be retained for submission at the end of the project.  Upon completion of the project, the applicant must submit a final report along with an accounting of all expenses. Any unspent funds must be returned to the society.</w:t>
      </w:r>
    </w:p>
    <w:p w14:paraId="70C6008A" w14:textId="4CA6DF5C" w:rsidR="00183073" w:rsidRPr="00B80F26" w:rsidRDefault="000C7F3F" w:rsidP="00183073">
      <w:pPr>
        <w:pStyle w:val="ListParagraph"/>
        <w:numPr>
          <w:ilvl w:val="0"/>
          <w:numId w:val="3"/>
        </w:numPr>
      </w:pPr>
      <w:r w:rsidRPr="00B80F26">
        <w:t>Generally, p</w:t>
      </w:r>
      <w:r w:rsidR="00183073" w:rsidRPr="00B80F26">
        <w:t xml:space="preserve">rojects </w:t>
      </w:r>
      <w:r w:rsidRPr="00B80F26">
        <w:t xml:space="preserve">requesting </w:t>
      </w:r>
      <w:r w:rsidR="001A29D3">
        <w:t>$5,000 to $10,000</w:t>
      </w:r>
      <w:r w:rsidR="00183073" w:rsidRPr="00B80F26">
        <w:t xml:space="preserve"> from FFSBC </w:t>
      </w:r>
      <w:r w:rsidRPr="00B80F26">
        <w:t>will be considered</w:t>
      </w:r>
      <w:r w:rsidR="00183073" w:rsidRPr="00B80F26">
        <w:t xml:space="preserve">. Requests for FFSBC funds exceeding this level may be considered on a case-by-case basis depending on fund availability and project impact.  </w:t>
      </w:r>
    </w:p>
    <w:p w14:paraId="13944182" w14:textId="7D5BE76A" w:rsidR="000C7F3F" w:rsidRPr="00B80F26" w:rsidRDefault="000C7F3F" w:rsidP="00183073">
      <w:pPr>
        <w:pStyle w:val="ListParagraph"/>
        <w:numPr>
          <w:ilvl w:val="0"/>
          <w:numId w:val="3"/>
        </w:numPr>
      </w:pPr>
      <w:r w:rsidRPr="00B80F26">
        <w:t>Additional funds for the project can be requested in future years.</w:t>
      </w:r>
    </w:p>
    <w:p w14:paraId="770FA32B" w14:textId="77777777" w:rsidR="00183073" w:rsidRPr="00B80F26" w:rsidRDefault="00183073" w:rsidP="00183073">
      <w:pPr>
        <w:rPr>
          <w:u w:val="single"/>
        </w:rPr>
      </w:pPr>
      <w:r w:rsidRPr="00B80F26">
        <w:rPr>
          <w:u w:val="single"/>
        </w:rPr>
        <w:t>Project lifespan:</w:t>
      </w:r>
    </w:p>
    <w:p w14:paraId="2DF39E56" w14:textId="77777777" w:rsidR="00183073" w:rsidRPr="00B80F26" w:rsidRDefault="00183073" w:rsidP="00183073">
      <w:pPr>
        <w:pStyle w:val="ListParagraph"/>
        <w:numPr>
          <w:ilvl w:val="0"/>
          <w:numId w:val="3"/>
        </w:numPr>
      </w:pPr>
      <w:r w:rsidRPr="00B80F26">
        <w:t xml:space="preserve">Projects can be up to two years in length. </w:t>
      </w:r>
    </w:p>
    <w:p w14:paraId="760E0A80" w14:textId="77777777" w:rsidR="00183073" w:rsidRPr="00B80F26" w:rsidRDefault="00183073" w:rsidP="00183073">
      <w:pPr>
        <w:rPr>
          <w:u w:val="single"/>
        </w:rPr>
      </w:pPr>
      <w:r w:rsidRPr="00B80F26">
        <w:rPr>
          <w:u w:val="single"/>
        </w:rPr>
        <w:t>Reporting Requirements:</w:t>
      </w:r>
    </w:p>
    <w:p w14:paraId="13B5D8B9" w14:textId="69DD0608" w:rsidR="00183073" w:rsidRPr="00B80F26" w:rsidRDefault="00183073" w:rsidP="00183073">
      <w:pPr>
        <w:pStyle w:val="ListParagraph"/>
        <w:numPr>
          <w:ilvl w:val="0"/>
          <w:numId w:val="3"/>
        </w:numPr>
      </w:pPr>
      <w:r w:rsidRPr="00B80F26">
        <w:t xml:space="preserve">A final report must be submitted </w:t>
      </w:r>
      <w:r w:rsidR="00276313">
        <w:t xml:space="preserve">using the </w:t>
      </w:r>
      <w:r w:rsidR="00276313" w:rsidRPr="00DA4BBA">
        <w:rPr>
          <w:highlight w:val="yellow"/>
        </w:rPr>
        <w:t>Final Report Form</w:t>
      </w:r>
      <w:r w:rsidR="00276313">
        <w:t xml:space="preserve"> </w:t>
      </w:r>
      <w:r w:rsidRPr="00B80F26">
        <w:t>upon completion of the project describing objectives, accomplishments, methods, who was involved, and high resolution before/after photos (where applicable). A statement of expenditures along with supporting receipts and invoices must be included. These reports may be posted on the internet to be accessed by the public. Reports must be electronic.</w:t>
      </w:r>
    </w:p>
    <w:p w14:paraId="4247ED60" w14:textId="77777777" w:rsidR="00183073" w:rsidRPr="00B80F26" w:rsidRDefault="00183073" w:rsidP="00183073">
      <w:pPr>
        <w:pStyle w:val="ListParagraph"/>
        <w:numPr>
          <w:ilvl w:val="0"/>
          <w:numId w:val="3"/>
        </w:numPr>
      </w:pPr>
      <w:r w:rsidRPr="00B80F26">
        <w:t xml:space="preserve">The final report and statement of expenditures are due within 60 days of your stated date of completion.  Any unspent funds are to be returned to FFSBC at this time as well. </w:t>
      </w:r>
    </w:p>
    <w:p w14:paraId="3223803D" w14:textId="77777777" w:rsidR="00183073" w:rsidRPr="00B80F26" w:rsidRDefault="00183073" w:rsidP="00183073">
      <w:pPr>
        <w:rPr>
          <w:u w:val="single"/>
        </w:rPr>
      </w:pPr>
      <w:r w:rsidRPr="00B80F26">
        <w:rPr>
          <w:u w:val="single"/>
        </w:rPr>
        <w:t>Grant Application:</w:t>
      </w:r>
    </w:p>
    <w:p w14:paraId="16FB7F21" w14:textId="77777777" w:rsidR="00183073" w:rsidRPr="00B80F26" w:rsidRDefault="00183073" w:rsidP="00183073">
      <w:pPr>
        <w:pStyle w:val="ListParagraph"/>
        <w:numPr>
          <w:ilvl w:val="0"/>
          <w:numId w:val="4"/>
        </w:numPr>
      </w:pPr>
      <w:r w:rsidRPr="00B80F26">
        <w:t>Applications should be no longer than 10 pages including support documents. Incomplete applications will not be considered.  Applications should include:</w:t>
      </w:r>
    </w:p>
    <w:p w14:paraId="4948C41E" w14:textId="77777777" w:rsidR="00183073" w:rsidRPr="009B454E" w:rsidRDefault="00183073" w:rsidP="00183073">
      <w:pPr>
        <w:pStyle w:val="ListParagraph"/>
      </w:pPr>
    </w:p>
    <w:p w14:paraId="07989668" w14:textId="1922D7A9" w:rsidR="00183073" w:rsidRPr="009B454E" w:rsidRDefault="00183073" w:rsidP="00183073">
      <w:pPr>
        <w:pStyle w:val="ListParagraph"/>
        <w:numPr>
          <w:ilvl w:val="1"/>
          <w:numId w:val="6"/>
        </w:numPr>
      </w:pPr>
      <w:r w:rsidRPr="009B454E">
        <w:t xml:space="preserve">Completed </w:t>
      </w:r>
      <w:r w:rsidRPr="009B454E">
        <w:rPr>
          <w:highlight w:val="yellow"/>
        </w:rPr>
        <w:t>Grant Application</w:t>
      </w:r>
      <w:r w:rsidRPr="009B454E">
        <w:t xml:space="preserve"> </w:t>
      </w:r>
    </w:p>
    <w:p w14:paraId="03CECFA7" w14:textId="6A528FB8" w:rsidR="00183073" w:rsidRPr="009B454E" w:rsidRDefault="00183073" w:rsidP="00183073">
      <w:pPr>
        <w:pStyle w:val="ListParagraph"/>
        <w:numPr>
          <w:ilvl w:val="1"/>
          <w:numId w:val="6"/>
        </w:numPr>
      </w:pPr>
      <w:r w:rsidRPr="009B454E">
        <w:t>Detailed Project Budget for the Lifespan of the Project</w:t>
      </w:r>
      <w:r w:rsidR="00402FF6">
        <w:t xml:space="preserve"> (included in Application)</w:t>
      </w:r>
    </w:p>
    <w:p w14:paraId="718EBC5B" w14:textId="1C3A2D95" w:rsidR="00417660" w:rsidRPr="00B80F26" w:rsidRDefault="00183073" w:rsidP="00183073">
      <w:pPr>
        <w:pStyle w:val="ListParagraph"/>
        <w:numPr>
          <w:ilvl w:val="1"/>
          <w:numId w:val="6"/>
        </w:numPr>
      </w:pPr>
      <w:r w:rsidRPr="009B454E">
        <w:t>Optional Documents – including letters of support</w:t>
      </w:r>
      <w:r w:rsidRPr="00B80F26">
        <w:t>, photographs of the site, maps, designs, etc. Applicants are strongly encouraged to seek letters of support from their regional Provincial Fisheries office.</w:t>
      </w:r>
    </w:p>
    <w:p w14:paraId="7EF37821" w14:textId="1AB47CBA" w:rsidR="00183073" w:rsidRPr="00B80F26" w:rsidRDefault="00183073" w:rsidP="00183073">
      <w:pPr>
        <w:rPr>
          <w:u w:val="single"/>
        </w:rPr>
      </w:pPr>
      <w:r w:rsidRPr="00B80F26">
        <w:rPr>
          <w:u w:val="single"/>
        </w:rPr>
        <w:lastRenderedPageBreak/>
        <w:t>Application Submission:</w:t>
      </w:r>
    </w:p>
    <w:p w14:paraId="1921A81D" w14:textId="6A95A043" w:rsidR="00183073" w:rsidRPr="00B80F26" w:rsidRDefault="00183073" w:rsidP="00183073">
      <w:r w:rsidRPr="00B80F26">
        <w:t>Please email or mail completed application and any supporting documents to:</w:t>
      </w:r>
    </w:p>
    <w:p w14:paraId="45970BDA" w14:textId="0E1DB86A" w:rsidR="00183073" w:rsidRPr="00B80F26" w:rsidRDefault="00183073" w:rsidP="00183073">
      <w:pPr>
        <w:spacing w:after="0"/>
        <w:ind w:left="720"/>
      </w:pPr>
      <w:r w:rsidRPr="00B80F26">
        <w:t>FFSBC Native Trout Stewardship Initiative</w:t>
      </w:r>
    </w:p>
    <w:p w14:paraId="627A807B" w14:textId="38D3A85C" w:rsidR="00183073" w:rsidRPr="00B80F26" w:rsidRDefault="00183073" w:rsidP="00183073">
      <w:pPr>
        <w:spacing w:after="0"/>
        <w:ind w:left="720"/>
      </w:pPr>
      <w:r w:rsidRPr="00B80F26">
        <w:t>C/O Sue Pollard</w:t>
      </w:r>
    </w:p>
    <w:p w14:paraId="109FCF92" w14:textId="77777777" w:rsidR="00183073" w:rsidRPr="00B80F26" w:rsidRDefault="00183073" w:rsidP="00183073">
      <w:pPr>
        <w:spacing w:after="0"/>
        <w:ind w:left="720"/>
      </w:pPr>
      <w:r w:rsidRPr="00B80F26">
        <w:t>Freshwater Fisheries Society of BC</w:t>
      </w:r>
    </w:p>
    <w:p w14:paraId="5DEAC232" w14:textId="77777777" w:rsidR="00183073" w:rsidRPr="00B80F26" w:rsidRDefault="00183073" w:rsidP="00183073">
      <w:pPr>
        <w:spacing w:after="0"/>
        <w:ind w:left="720"/>
      </w:pPr>
      <w:r w:rsidRPr="00B80F26">
        <w:t>101 Regatta Landing</w:t>
      </w:r>
    </w:p>
    <w:p w14:paraId="1228CDCF" w14:textId="77777777" w:rsidR="00183073" w:rsidRPr="00B80F26" w:rsidRDefault="00183073" w:rsidP="00183073">
      <w:pPr>
        <w:spacing w:after="0"/>
        <w:ind w:left="720"/>
      </w:pPr>
      <w:r w:rsidRPr="00B80F26">
        <w:t>Victoria, BC.</w:t>
      </w:r>
    </w:p>
    <w:p w14:paraId="426C4947" w14:textId="2AEEA664" w:rsidR="00183073" w:rsidRPr="00B80F26" w:rsidRDefault="00CA6517" w:rsidP="00183073">
      <w:pPr>
        <w:spacing w:after="0"/>
        <w:ind w:left="720"/>
      </w:pPr>
      <w:r>
        <w:t>Cell: 1-250-888-2230</w:t>
      </w:r>
    </w:p>
    <w:p w14:paraId="4F4402C8" w14:textId="77777777" w:rsidR="00183073" w:rsidRDefault="00183073" w:rsidP="00183073">
      <w:pPr>
        <w:spacing w:after="0"/>
        <w:ind w:left="720"/>
      </w:pPr>
      <w:r w:rsidRPr="00B80F26">
        <w:t xml:space="preserve">Email: </w:t>
      </w:r>
      <w:hyperlink r:id="rId10" w:history="1">
        <w:r w:rsidRPr="00B80F26">
          <w:rPr>
            <w:rStyle w:val="Hyperlink"/>
          </w:rPr>
          <w:t>sue.pollard@gofishbc.com</w:t>
        </w:r>
      </w:hyperlink>
    </w:p>
    <w:p w14:paraId="09321C76" w14:textId="7ADCE8EA" w:rsidR="00183073" w:rsidRDefault="00183073" w:rsidP="00183073"/>
    <w:sectPr w:rsidR="00183073" w:rsidSect="00183073">
      <w:headerReference w:type="default" r:id="rId11"/>
      <w:footerReference w:type="default" r:id="rId12"/>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ED015" w14:textId="77777777" w:rsidR="00AB053E" w:rsidRDefault="00AB053E" w:rsidP="00183073">
      <w:pPr>
        <w:spacing w:after="0" w:line="240" w:lineRule="auto"/>
      </w:pPr>
      <w:r>
        <w:separator/>
      </w:r>
    </w:p>
  </w:endnote>
  <w:endnote w:type="continuationSeparator" w:id="0">
    <w:p w14:paraId="2E2358A3" w14:textId="77777777" w:rsidR="00AB053E" w:rsidRDefault="00AB053E" w:rsidP="0018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A255" w14:textId="668D2B0B" w:rsidR="00183073" w:rsidRDefault="00183073" w:rsidP="00183073">
    <w:pPr>
      <w:pStyle w:val="Footer"/>
    </w:pPr>
    <w:r>
      <w:tab/>
    </w:r>
    <w:r>
      <w:tab/>
    </w:r>
    <w:sdt>
      <w:sdtPr>
        <w:id w:val="-5350506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397CD1A6" w14:textId="3A8B3DA3" w:rsidR="00183073" w:rsidRDefault="00183073" w:rsidP="00183073">
    <w:pPr>
      <w:pStyle w:val="Footer"/>
      <w:tabs>
        <w:tab w:val="clear" w:pos="4680"/>
        <w:tab w:val="clear" w:pos="9360"/>
        <w:tab w:val="left" w:pos="382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45A73" w14:textId="77777777" w:rsidR="00AB053E" w:rsidRDefault="00AB053E" w:rsidP="00183073">
      <w:pPr>
        <w:spacing w:after="0" w:line="240" w:lineRule="auto"/>
      </w:pPr>
      <w:r>
        <w:separator/>
      </w:r>
    </w:p>
  </w:footnote>
  <w:footnote w:type="continuationSeparator" w:id="0">
    <w:p w14:paraId="3F98E0E3" w14:textId="77777777" w:rsidR="00AB053E" w:rsidRDefault="00AB053E" w:rsidP="00183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6FB3" w14:textId="764B474C" w:rsidR="00183073" w:rsidRDefault="00183073" w:rsidP="00183073">
    <w:pPr>
      <w:pStyle w:val="Header"/>
    </w:pPr>
    <w:r>
      <w:ptab w:relativeTo="margin" w:alignment="center" w:leader="none"/>
    </w:r>
    <w:r>
      <w:rPr>
        <w:noProof/>
        <w:lang w:eastAsia="en-CA"/>
      </w:rPr>
      <w:drawing>
        <wp:inline distT="0" distB="0" distL="0" distR="0" wp14:anchorId="2A443C55" wp14:editId="0B217817">
          <wp:extent cx="895350" cy="62584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FSBC-Stacked.png"/>
                  <pic:cNvPicPr/>
                </pic:nvPicPr>
                <pic:blipFill>
                  <a:blip r:embed="rId1">
                    <a:extLst>
                      <a:ext uri="{28A0092B-C50C-407E-A947-70E740481C1C}">
                        <a14:useLocalDpi xmlns:a14="http://schemas.microsoft.com/office/drawing/2010/main" val="0"/>
                      </a:ext>
                    </a:extLst>
                  </a:blip>
                  <a:stretch>
                    <a:fillRect/>
                  </a:stretch>
                </pic:blipFill>
                <pic:spPr>
                  <a:xfrm>
                    <a:off x="0" y="0"/>
                    <a:ext cx="898818" cy="628264"/>
                  </a:xfrm>
                  <a:prstGeom prst="rect">
                    <a:avLst/>
                  </a:prstGeom>
                </pic:spPr>
              </pic:pic>
            </a:graphicData>
          </a:graphic>
        </wp:inline>
      </w:drawing>
    </w:r>
  </w:p>
  <w:p w14:paraId="40FB3781" w14:textId="77777777" w:rsidR="00183073" w:rsidRDefault="00183073" w:rsidP="00183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90E"/>
    <w:multiLevelType w:val="hybridMultilevel"/>
    <w:tmpl w:val="AD1A49A2"/>
    <w:lvl w:ilvl="0" w:tplc="FFFFFFFF">
      <w:start w:val="1"/>
      <w:numFmt w:val="decimal"/>
      <w:lvlText w:val="%1)"/>
      <w:lvlJc w:val="left"/>
      <w:pPr>
        <w:ind w:left="1440" w:hanging="360"/>
      </w:p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B02F72"/>
    <w:multiLevelType w:val="hybridMultilevel"/>
    <w:tmpl w:val="C9566722"/>
    <w:lvl w:ilvl="0" w:tplc="04090001">
      <w:start w:val="1"/>
      <w:numFmt w:val="bullet"/>
      <w:lvlText w:val=""/>
      <w:lvlJc w:val="left"/>
      <w:pPr>
        <w:ind w:left="720" w:hanging="360"/>
      </w:pPr>
      <w:rPr>
        <w:rFonts w:ascii="Symbol" w:hAnsi="Symbol" w:hint="default"/>
      </w:rPr>
    </w:lvl>
    <w:lvl w:ilvl="1" w:tplc="04090011">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222DD5"/>
    <w:multiLevelType w:val="hybridMultilevel"/>
    <w:tmpl w:val="1724350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44534"/>
    <w:multiLevelType w:val="hybridMultilevel"/>
    <w:tmpl w:val="AE7C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8F7C0A"/>
    <w:multiLevelType w:val="hybridMultilevel"/>
    <w:tmpl w:val="B1BA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D6D7D"/>
    <w:multiLevelType w:val="hybridMultilevel"/>
    <w:tmpl w:val="930E0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D6A6C"/>
    <w:multiLevelType w:val="hybridMultilevel"/>
    <w:tmpl w:val="FE360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802204">
    <w:abstractNumId w:val="2"/>
  </w:num>
  <w:num w:numId="2" w16cid:durableId="1683506289">
    <w:abstractNumId w:val="4"/>
  </w:num>
  <w:num w:numId="3" w16cid:durableId="263269268">
    <w:abstractNumId w:val="5"/>
  </w:num>
  <w:num w:numId="4" w16cid:durableId="930821483">
    <w:abstractNumId w:val="3"/>
  </w:num>
  <w:num w:numId="5" w16cid:durableId="697047504">
    <w:abstractNumId w:val="0"/>
  </w:num>
  <w:num w:numId="6" w16cid:durableId="1501576933">
    <w:abstractNumId w:val="1"/>
  </w:num>
  <w:num w:numId="7" w16cid:durableId="419838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073"/>
    <w:rsid w:val="0004009A"/>
    <w:rsid w:val="00055167"/>
    <w:rsid w:val="00077B6A"/>
    <w:rsid w:val="000C7F3F"/>
    <w:rsid w:val="00132787"/>
    <w:rsid w:val="00174D89"/>
    <w:rsid w:val="00183073"/>
    <w:rsid w:val="001A29D3"/>
    <w:rsid w:val="002048E1"/>
    <w:rsid w:val="00220F06"/>
    <w:rsid w:val="00251D51"/>
    <w:rsid w:val="00256B76"/>
    <w:rsid w:val="00276313"/>
    <w:rsid w:val="00286C19"/>
    <w:rsid w:val="00290CBB"/>
    <w:rsid w:val="002B1930"/>
    <w:rsid w:val="0030188D"/>
    <w:rsid w:val="00342852"/>
    <w:rsid w:val="00402FF6"/>
    <w:rsid w:val="00417660"/>
    <w:rsid w:val="004B07DA"/>
    <w:rsid w:val="004C67DF"/>
    <w:rsid w:val="004F63FB"/>
    <w:rsid w:val="00520017"/>
    <w:rsid w:val="00593125"/>
    <w:rsid w:val="00631522"/>
    <w:rsid w:val="00657409"/>
    <w:rsid w:val="006A511D"/>
    <w:rsid w:val="006B421C"/>
    <w:rsid w:val="0070133F"/>
    <w:rsid w:val="007265B8"/>
    <w:rsid w:val="007724E6"/>
    <w:rsid w:val="007C3DA7"/>
    <w:rsid w:val="00841041"/>
    <w:rsid w:val="00866242"/>
    <w:rsid w:val="009B454E"/>
    <w:rsid w:val="00A97848"/>
    <w:rsid w:val="00AB053E"/>
    <w:rsid w:val="00B2701A"/>
    <w:rsid w:val="00B80F26"/>
    <w:rsid w:val="00BF352A"/>
    <w:rsid w:val="00BF5315"/>
    <w:rsid w:val="00C0030C"/>
    <w:rsid w:val="00C6082D"/>
    <w:rsid w:val="00C74F33"/>
    <w:rsid w:val="00C92486"/>
    <w:rsid w:val="00CA6517"/>
    <w:rsid w:val="00D230C2"/>
    <w:rsid w:val="00DA4BBA"/>
    <w:rsid w:val="00E02F3F"/>
    <w:rsid w:val="00E73141"/>
    <w:rsid w:val="00EC3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15C39"/>
  <w15:chartTrackingRefBased/>
  <w15:docId w15:val="{E0DACB3F-0EC0-4420-B907-B27D0BF7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183073"/>
    <w:pPr>
      <w:ind w:left="720"/>
      <w:contextualSpacing/>
    </w:pPr>
  </w:style>
  <w:style w:type="paragraph" w:styleId="Header">
    <w:name w:val="header"/>
    <w:basedOn w:val="Normal"/>
    <w:link w:val="HeaderChar"/>
    <w:uiPriority w:val="99"/>
    <w:unhideWhenUsed/>
    <w:rsid w:val="00183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073"/>
  </w:style>
  <w:style w:type="paragraph" w:styleId="Footer">
    <w:name w:val="footer"/>
    <w:basedOn w:val="Normal"/>
    <w:link w:val="FooterChar"/>
    <w:uiPriority w:val="99"/>
    <w:unhideWhenUsed/>
    <w:rsid w:val="00183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073"/>
  </w:style>
  <w:style w:type="character" w:styleId="Hyperlink">
    <w:name w:val="Hyperlink"/>
    <w:basedOn w:val="DefaultParagraphFont"/>
    <w:unhideWhenUsed/>
    <w:rsid w:val="00183073"/>
    <w:rPr>
      <w:color w:val="0563C1" w:themeColor="hyperlink"/>
      <w:u w:val="single"/>
    </w:rPr>
  </w:style>
  <w:style w:type="paragraph" w:styleId="BalloonText">
    <w:name w:val="Balloon Text"/>
    <w:basedOn w:val="Normal"/>
    <w:link w:val="BalloonTextChar"/>
    <w:uiPriority w:val="99"/>
    <w:semiHidden/>
    <w:unhideWhenUsed/>
    <w:rsid w:val="00174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D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mailto:sue.pollard@gofishbc.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A331EFE9C1D64EB8688E03F7048E91" ma:contentTypeVersion="25" ma:contentTypeDescription="Create a new document." ma:contentTypeScope="" ma:versionID="923b5da181a2343131e755bd45b52366">
  <xsd:schema xmlns:xsd="http://www.w3.org/2001/XMLSchema" xmlns:xs="http://www.w3.org/2001/XMLSchema" xmlns:p="http://schemas.microsoft.com/office/2006/metadata/properties" xmlns:ns1="http://schemas.microsoft.com/sharepoint/v3" xmlns:ns2="0ef70981-9088-4b71-a215-61deaaf188f8" xmlns:ns3="4b9ce47b-4417-45ae-bf67-3ada316ab318" targetNamespace="http://schemas.microsoft.com/office/2006/metadata/properties" ma:root="true" ma:fieldsID="a650a230ac0100262bc267b278fd6b17" ns1:_="" ns2:_="" ns3:_="">
    <xsd:import namespace="http://schemas.microsoft.com/sharepoint/v3"/>
    <xsd:import namespace="0ef70981-9088-4b71-a215-61deaaf188f8"/>
    <xsd:import namespace="4b9ce47b-4417-45ae-bf67-3ada316ab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Image" minOccurs="0"/>
                <xsd:element ref="ns2:MediaServiceObjectDetectorVersions" minOccurs="0"/>
                <xsd:element ref="ns2:AwardNomination" minOccurs="0"/>
                <xsd:element ref="ns1:AverageRating" minOccurs="0"/>
                <xsd:element ref="ns1:RatingCount" minOccurs="0"/>
                <xsd:element ref="ns1:RatedBy" minOccurs="0"/>
                <xsd:element ref="ns1:Ratings" minOccurs="0"/>
                <xsd:element ref="ns1:LikesCount" minOccurs="0"/>
                <xsd:element ref="ns1:LikedB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6" nillable="true" ma:displayName="Rating (0-5)" ma:decimals="2" ma:description="Average value of all the ratings that have been submitted" ma:internalName="AverageRating" ma:readOnly="true">
      <xsd:simpleType>
        <xsd:restriction base="dms:Number"/>
      </xsd:simpleType>
    </xsd:element>
    <xsd:element name="RatingCount" ma:index="27" nillable="true" ma:displayName="Number of Ratings" ma:decimals="0" ma:description="Number of ratings submitted" ma:internalName="RatingCount" ma:readOnly="true">
      <xsd:simpleType>
        <xsd:restriction base="dms:Number"/>
      </xsd:simpleType>
    </xsd:element>
    <xsd:element name="RatedBy" ma:index="28"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9" nillable="true" ma:displayName="User ratings" ma:description="User ratings for the item" ma:hidden="true" ma:internalName="Ratings">
      <xsd:simpleType>
        <xsd:restriction base="dms:Note"/>
      </xsd:simpleType>
    </xsd:element>
    <xsd:element name="LikesCount" ma:index="30" nillable="true" ma:displayName="Number of Likes" ma:internalName="LikesCount">
      <xsd:simpleType>
        <xsd:restriction base="dms:Unknown"/>
      </xsd:simpleType>
    </xsd:element>
    <xsd:element name="LikedBy" ma:index="31"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f70981-9088-4b71-a215-61deaaf18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37410d-a25c-44c2-aa24-99c11732c4d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Image" ma:index="23" nillable="true" ma:displayName="Image" ma:format="Thumbnail" ma:internalName="Imag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AwardNomination" ma:index="25" nillable="true" ma:displayName="Award Nomination" ma:description="Please ascribe a first, second and third designation to your top three favourite photos" ma:format="RadioButtons" ma:internalName="AwardNomination">
      <xsd:simpleType>
        <xsd:restriction base="dms:Choice">
          <xsd:enumeration value="1st Place"/>
          <xsd:enumeration value="2nd Place"/>
          <xsd:enumeration value="3rd Place"/>
        </xsd:restrictio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ce47b-4417-45ae-bf67-3ada316ab3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4cdd95-827e-4643-95ee-ceea34afd3df}" ma:internalName="TaxCatchAll" ma:showField="CatchAllData" ma:web="4b9ce47b-4417-45ae-bf67-3ada316ab31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lcf76f155ced4ddcb4097134ff3c332f xmlns="0ef70981-9088-4b71-a215-61deaaf188f8">
      <Terms xmlns="http://schemas.microsoft.com/office/infopath/2007/PartnerControls"/>
    </lcf76f155ced4ddcb4097134ff3c332f>
    <Ratings xmlns="http://schemas.microsoft.com/sharepoint/v3" xsi:nil="true"/>
    <AwardNomination xmlns="0ef70981-9088-4b71-a215-61deaaf188f8" xsi:nil="true"/>
    <LikedBy xmlns="http://schemas.microsoft.com/sharepoint/v3">
      <UserInfo>
        <DisplayName/>
        <AccountId xsi:nil="true"/>
        <AccountType/>
      </UserInfo>
    </LikedBy>
    <Image xmlns="0ef70981-9088-4b71-a215-61deaaf188f8" xsi:nil="true"/>
    <TaxCatchAll xmlns="4b9ce47b-4417-45ae-bf67-3ada316ab318" xsi:nil="true"/>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713A537F-CFC3-4EA1-A6C1-91B8E07AAEEE}">
  <ds:schemaRefs>
    <ds:schemaRef ds:uri="http://schemas.openxmlformats.org/officeDocument/2006/bibliography"/>
  </ds:schemaRefs>
</ds:datastoreItem>
</file>

<file path=customXml/itemProps2.xml><?xml version="1.0" encoding="utf-8"?>
<ds:datastoreItem xmlns:ds="http://schemas.openxmlformats.org/officeDocument/2006/customXml" ds:itemID="{EBBA8961-B0AE-4349-A5B6-0883B5CBE586}">
  <ds:schemaRefs>
    <ds:schemaRef ds:uri="http://schemas.microsoft.com/sharepoint/v3/contenttype/forms"/>
  </ds:schemaRefs>
</ds:datastoreItem>
</file>

<file path=customXml/itemProps3.xml><?xml version="1.0" encoding="utf-8"?>
<ds:datastoreItem xmlns:ds="http://schemas.openxmlformats.org/officeDocument/2006/customXml" ds:itemID="{E7F4DD84-53E4-4BC2-B451-F46C10379D49}"/>
</file>

<file path=customXml/itemProps4.xml><?xml version="1.0" encoding="utf-8"?>
<ds:datastoreItem xmlns:ds="http://schemas.openxmlformats.org/officeDocument/2006/customXml" ds:itemID="{02CC322E-6ECE-4BE3-9979-FA7F8043AF1D}"/>
</file>

<file path=docProps/app.xml><?xml version="1.0" encoding="utf-8"?>
<Properties xmlns="http://schemas.openxmlformats.org/officeDocument/2006/extended-properties" xmlns:vt="http://schemas.openxmlformats.org/officeDocument/2006/docPropsVTypes">
  <Template>Normal</Template>
  <TotalTime>4</TotalTime>
  <Pages>3</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Pollard, Sue</dc:creator>
  <cp:keywords/>
  <dc:description/>
  <cp:lastModifiedBy>Sue Pollard</cp:lastModifiedBy>
  <cp:revision>2</cp:revision>
  <cp:lastPrinted>2018-06-01T18:54:00Z</cp:lastPrinted>
  <dcterms:created xsi:type="dcterms:W3CDTF">2024-09-06T16:54:00Z</dcterms:created>
  <dcterms:modified xsi:type="dcterms:W3CDTF">2024-09-06T16:54:00Z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0x01010028A331EFE9C1D64EB8688E03F7048E91</vt:lpwstr>
  </property>
</Properties>
</file>